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History of Yoga Pedagogy Tools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External Links for additional reading and viewing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Articles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 link to info about the 3 granthis is in Satya’s PPT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ind w:left="144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https://www.yogajournal.com/yoga-101/philosophy/yoga-s-greater-truth/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https://www.theheritagelab.in/yoga-art/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Podcasts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after="240" w:before="0" w:beforeAutospacing="0" w:lineRule="auto"/>
        <w:ind w:left="144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https://podcasts.apple.com/us/podcast/the-yoga-history-podcast/id1511962450?i=1000479202265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3rd party videos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Ardaas Singh’s YouTube Channel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https://www.youtube.com/@Ardaas_Singh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Peter Brooks’ The Mahabharata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 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1"/>
        </w:numPr>
        <w:ind w:left="2160" w:hanging="36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With Spanish subtitles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Guru Nanak’s meeting with the yogis (with kirtan playing in the background)</w:t>
      </w:r>
    </w:p>
    <w:p w:rsidR="00000000" w:rsidDel="00000000" w:rsidP="00000000" w:rsidRDefault="00000000" w:rsidRPr="00000000" w14:paraId="00000014">
      <w:pPr>
        <w:pStyle w:val="Heading1"/>
        <w:keepNext w:val="0"/>
        <w:keepLines w:val="0"/>
        <w:pageBreakBefore w:val="0"/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9f9f9" w:val="clear"/>
        <w:spacing w:after="0" w:before="0" w:lineRule="auto"/>
        <w:ind w:left="1440" w:hanging="360"/>
        <w:rPr>
          <w:sz w:val="40"/>
          <w:szCs w:val="40"/>
        </w:rPr>
      </w:pPr>
      <w:bookmarkStart w:colFirst="0" w:colLast="0" w:name="_wllpwv2v0oun" w:id="0"/>
      <w:bookmarkEnd w:id="0"/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The Yoga Sutras of Patanjali | Prof. Edwin Bryant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Yoga Unveiled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Sikhism - A Very Short Introduction</w:t>
        </w:r>
      </w:hyperlink>
      <w:r w:rsidDel="00000000" w:rsidR="00000000" w:rsidRPr="00000000">
        <w:rPr>
          <w:rtl w:val="0"/>
        </w:rPr>
        <w:t xml:space="preserve"> - Eleanor Nesbitt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How Vivekananda Changed America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40" w:lineRule="auto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Books</w:t>
      </w:r>
    </w:p>
    <w:p w:rsidR="00000000" w:rsidDel="00000000" w:rsidP="00000000" w:rsidRDefault="00000000" w:rsidRPr="00000000" w14:paraId="0000001A">
      <w:pPr>
        <w:spacing w:after="0" w:before="0" w:lineRule="auto"/>
        <w:ind w:left="720" w:firstLine="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“</w:t>
      </w:r>
      <w:r w:rsidDel="00000000" w:rsidR="00000000" w:rsidRPr="00000000">
        <w:rPr>
          <w:rtl w:val="0"/>
        </w:rPr>
        <w:t xml:space="preserve">The Yoga Sutras of Patanjali</w:t>
      </w:r>
      <w:r w:rsidDel="00000000" w:rsidR="00000000" w:rsidRPr="00000000">
        <w:rPr>
          <w:rFonts w:ascii="SimSun" w:cs="SimSun" w:eastAsia="SimSun" w:hAnsi="SimSun"/>
          <w:rtl w:val="0"/>
        </w:rPr>
        <w:t xml:space="preserve">”</w:t>
      </w:r>
      <w:r w:rsidDel="00000000" w:rsidR="00000000" w:rsidRPr="00000000">
        <w:rPr>
          <w:rtl w:val="0"/>
        </w:rPr>
        <w:t xml:space="preserve"> by Sri Swami Satchidananda</w:t>
      </w:r>
    </w:p>
    <w:p w:rsidR="00000000" w:rsidDel="00000000" w:rsidP="00000000" w:rsidRDefault="00000000" w:rsidRPr="00000000" w14:paraId="0000001B">
      <w:pPr>
        <w:spacing w:after="0" w:before="0" w:lineRule="auto"/>
        <w:ind w:left="144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■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hyperlink r:id="rId16">
        <w:r w:rsidDel="00000000" w:rsidR="00000000" w:rsidRPr="00000000">
          <w:rPr>
            <w:sz w:val="14"/>
            <w:szCs w:val="14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In 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ind w:left="1440" w:firstLine="0"/>
        <w:rPr/>
      </w:pPr>
      <w:r w:rsidDel="00000000" w:rsidR="00000000" w:rsidRPr="00000000">
        <w:rPr>
          <w:rtl w:val="0"/>
        </w:rPr>
        <w:t xml:space="preserve">■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hyperlink r:id="rId18">
        <w:r w:rsidDel="00000000" w:rsidR="00000000" w:rsidRPr="00000000">
          <w:rPr>
            <w:sz w:val="14"/>
            <w:szCs w:val="14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In Chinese</w:t>
        </w:r>
      </w:hyperlink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《</w:t>
      </w:r>
      <w:hyperlink r:id="rId20">
        <w:r w:rsidDel="00000000" w:rsidR="00000000" w:rsidRPr="00000000">
          <w:rPr>
            <w:rFonts w:ascii="SimSun" w:cs="SimSun" w:eastAsia="SimSun" w:hAnsi="SimSun"/>
            <w:color w:val="1155cc"/>
            <w:rtl w:val="0"/>
          </w:rPr>
          <w:t xml:space="preserve">沙吉难陀大师讲述巴坦加里的瑜伽经》</w:t>
        </w:r>
      </w:hyperlink>
      <w:hyperlink r:id="rId21">
        <w:r w:rsidDel="00000000" w:rsidR="00000000" w:rsidRPr="00000000">
          <w:rPr>
            <w:color w:val="1155cc"/>
            <w:rtl w:val="0"/>
          </w:rPr>
          <w:t xml:space="preserve">,                           </w:t>
          <w:tab/>
        </w:r>
      </w:hyperlink>
      <w:hyperlink r:id="rId22">
        <w:r w:rsidDel="00000000" w:rsidR="00000000" w:rsidRPr="00000000">
          <w:rPr>
            <w:rFonts w:ascii="SimSun" w:cs="SimSun" w:eastAsia="SimSun" w:hAnsi="SimSun"/>
            <w:color w:val="1155cc"/>
            <w:rtl w:val="0"/>
          </w:rPr>
          <w:t xml:space="preserve">陈景圆译</w:t>
        </w:r>
      </w:hyperlink>
      <w:hyperlink r:id="rId23">
        <w:r w:rsidDel="00000000" w:rsidR="00000000" w:rsidRPr="00000000">
          <w:rPr>
            <w:color w:val="1155cc"/>
            <w:rtl w:val="0"/>
          </w:rPr>
          <w:t xml:space="preserve">,</w:t>
        </w:r>
      </w:hyperlink>
      <w:hyperlink r:id="rId24">
        <w:r w:rsidDel="00000000" w:rsidR="00000000" w:rsidRPr="00000000">
          <w:rPr>
            <w:rFonts w:ascii="SimSun" w:cs="SimSun" w:eastAsia="SimSun" w:hAnsi="SimSun"/>
            <w:color w:val="1155cc"/>
            <w:rtl w:val="0"/>
          </w:rPr>
          <w:t xml:space="preserve">商务印书馆国际有限公司出版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“ </w:t>
      </w:r>
      <w:r w:rsidDel="00000000" w:rsidR="00000000" w:rsidRPr="00000000">
        <w:rPr>
          <w:rtl w:val="0"/>
        </w:rPr>
        <w:t xml:space="preserve">How to know God/The Yoga Aphorisms of Patanjali,” translated with a                                       commentary by Swami Prabhavananda and Christopher Isherwood</w:t>
      </w:r>
    </w:p>
    <w:p w:rsidR="00000000" w:rsidDel="00000000" w:rsidP="00000000" w:rsidRDefault="00000000" w:rsidRPr="00000000" w14:paraId="0000001E">
      <w:pPr>
        <w:spacing w:after="0" w:before="0" w:lineRule="auto"/>
        <w:ind w:left="1440" w:firstLine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■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hyperlink r:id="rId25">
        <w:r w:rsidDel="00000000" w:rsidR="00000000" w:rsidRPr="00000000">
          <w:rPr>
            <w:sz w:val="14"/>
            <w:szCs w:val="14"/>
            <w:rtl w:val="0"/>
          </w:rPr>
          <w:t xml:space="preserve"> </w:t>
        </w:r>
      </w:hyperlink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In English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1440" w:firstLine="0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  <w:t xml:space="preserve">■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hyperlink r:id="rId27">
        <w:r w:rsidDel="00000000" w:rsidR="00000000" w:rsidRPr="00000000">
          <w:rPr>
            <w:sz w:val="14"/>
            <w:szCs w:val="14"/>
            <w:rtl w:val="0"/>
          </w:rPr>
          <w:t xml:space="preserve"> </w:t>
        </w:r>
      </w:hyperlink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In Chinese</w:t>
        </w:r>
      </w:hyperlink>
      <w:r w:rsidDel="00000000" w:rsidR="00000000" w:rsidRPr="00000000">
        <w:rPr>
          <w:color w:val="1155cc"/>
          <w:rtl w:val="0"/>
        </w:rPr>
        <w:t xml:space="preserve">:</w:t>
      </w:r>
      <w:r w:rsidDel="00000000" w:rsidR="00000000" w:rsidRPr="00000000">
        <w:rPr>
          <w:rFonts w:ascii="SimSun" w:cs="SimSun" w:eastAsia="SimSun" w:hAnsi="SimSun"/>
          <w:color w:val="1155cc"/>
          <w:rtl w:val="0"/>
        </w:rPr>
        <w:t xml:space="preserve">《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现在开始讲解瑜伽经》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《瑜伽经》权威阐释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修订版</w:t>
      </w:r>
      <w:r w:rsidDel="00000000" w:rsidR="00000000" w:rsidRPr="00000000">
        <w:rPr>
          <w:rtl w:val="0"/>
        </w:rPr>
        <w:t xml:space="preserve">),      </w:t>
        <w:tab/>
      </w:r>
      <w:r w:rsidDel="00000000" w:rsidR="00000000" w:rsidRPr="00000000">
        <w:rPr>
          <w:rFonts w:ascii="SimSun" w:cs="SimSun" w:eastAsia="SimSun" w:hAnsi="SimSun"/>
          <w:rtl w:val="0"/>
        </w:rPr>
        <w:t xml:space="preserve">王志成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杨柳译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四川出版集团和四川人民出版社共同出版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outu.be/F3kd0mxzezk" TargetMode="External"/><Relationship Id="rId22" Type="http://schemas.openxmlformats.org/officeDocument/2006/relationships/hyperlink" Target="https://youtu.be/F3kd0mxzezk" TargetMode="External"/><Relationship Id="rId21" Type="http://schemas.openxmlformats.org/officeDocument/2006/relationships/hyperlink" Target="https://youtu.be/F3kd0mxzezk" TargetMode="External"/><Relationship Id="rId24" Type="http://schemas.openxmlformats.org/officeDocument/2006/relationships/hyperlink" Target="https://youtu.be/F3kd0mxzezk" TargetMode="External"/><Relationship Id="rId23" Type="http://schemas.openxmlformats.org/officeDocument/2006/relationships/hyperlink" Target="https://youtu.be/F3kd0mxzez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@Ardaas_Singh" TargetMode="External"/><Relationship Id="rId26" Type="http://schemas.openxmlformats.org/officeDocument/2006/relationships/hyperlink" Target="https://www.amazon.com/How-Know-God-Aphorisms-Patanjali/dp/0874810418/ref=sr_1_1?dchild=1&amp;keywords=how+to+know+god&amp;qid=1631707578&amp;sr=8-1" TargetMode="External"/><Relationship Id="rId25" Type="http://schemas.openxmlformats.org/officeDocument/2006/relationships/hyperlink" Target="https://www.amazon.com/How-Know-God-Aphorisms-Patanjali/dp/0874810418/ref=sr_1_1?dchild=1&amp;keywords=how+to+know+god&amp;qid=1631707578&amp;sr=8-1" TargetMode="External"/><Relationship Id="rId28" Type="http://schemas.openxmlformats.org/officeDocument/2006/relationships/hyperlink" Target="http://search.dangdang.com/?key=%CF%D6%D4%DA%BF%AA%CA%BC%BD%B2%BD%E2%E8%A4%D9%A4&amp;act=input" TargetMode="External"/><Relationship Id="rId27" Type="http://schemas.openxmlformats.org/officeDocument/2006/relationships/hyperlink" Target="http://search.dangdang.com/?key=%CF%D6%D4%DA%BF%AA%CA%BC%BD%B2%BD%E2%E8%A4%D9%A4&amp;act=inpu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gajournal.com/yoga-101/philosophy/yoga-s-greater-truth/" TargetMode="External"/><Relationship Id="rId7" Type="http://schemas.openxmlformats.org/officeDocument/2006/relationships/hyperlink" Target="https://www.theheritagelab.in/yoga-art/" TargetMode="External"/><Relationship Id="rId8" Type="http://schemas.openxmlformats.org/officeDocument/2006/relationships/hyperlink" Target="https://podcasts.apple.com/us/podcast/the-yoga-history-podcast/id1511962450?i=1000479202265" TargetMode="External"/><Relationship Id="rId11" Type="http://schemas.openxmlformats.org/officeDocument/2006/relationships/hyperlink" Target="https://youtu.be/F3kd0mxzezk" TargetMode="External"/><Relationship Id="rId10" Type="http://schemas.openxmlformats.org/officeDocument/2006/relationships/hyperlink" Target="https://youtu.be/yhqkRGISQr8" TargetMode="External"/><Relationship Id="rId13" Type="http://schemas.openxmlformats.org/officeDocument/2006/relationships/hyperlink" Target="https://www.yogaunveiled.com/" TargetMode="External"/><Relationship Id="rId12" Type="http://schemas.openxmlformats.org/officeDocument/2006/relationships/hyperlink" Target="https://youtu.be/cp1X-ar76nA" TargetMode="External"/><Relationship Id="rId15" Type="http://schemas.openxmlformats.org/officeDocument/2006/relationships/hyperlink" Target="https://youtu.be/SGpYRh53bTo" TargetMode="External"/><Relationship Id="rId14" Type="http://schemas.openxmlformats.org/officeDocument/2006/relationships/hyperlink" Target="https://www.youtube.com/watch?v=QNPhLQmR5W0" TargetMode="External"/><Relationship Id="rId17" Type="http://schemas.openxmlformats.org/officeDocument/2006/relationships/hyperlink" Target="https://www.amazon.com/Yoga-Sutras-Patanjali-Swami-Satchidananda/dp/1938477073/ref=sr_1_1?__mk_zh_CN=%E4%BA%9A%E9%A9%AC%E9%80%8A%E7%BD%91%E7%AB%99&amp;crid=3319404RBFHYW&amp;dchild=1&amp;keywords=the+yoga+sutras+of+patanjali+by+swami+satchidananda&amp;qid=1631695745&amp;spref" TargetMode="External"/><Relationship Id="rId16" Type="http://schemas.openxmlformats.org/officeDocument/2006/relationships/hyperlink" Target="https://www.amazon.com/Yoga-Sutras-Patanjali-Swami-Satchidananda/dp/1938477073/ref=sr_1_1?__mk_zh_CN=%E4%BA%9A%E9%A9%AC%E9%80%8A%E7%BD%91%E7%AB%99&amp;crid=3319404RBFHYW&amp;dchild=1&amp;keywords=the+yoga+sutras+of+patanjali+by+swami+satchidananda&amp;qid=1631695745&amp;spref" TargetMode="External"/><Relationship Id="rId19" Type="http://schemas.openxmlformats.org/officeDocument/2006/relationships/hyperlink" Target="http://product.dangdang.com/26184462.html" TargetMode="External"/><Relationship Id="rId18" Type="http://schemas.openxmlformats.org/officeDocument/2006/relationships/hyperlink" Target="http://product.dangdang.com/261844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